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5E7C129" w14:textId="5772C047" w:rsidR="00B342E4" w:rsidRDefault="00F1179F">
      <w:pPr>
        <w:jc w:val="center"/>
        <w:rPr>
          <w:rFonts w:ascii="Times New Roman" w:hAnsi="Times New Roman" w:cs="Times New Roman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bookmarkStart w:id="0" w:name="_Hlk72239544"/>
      <w:r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RDVLF-</w:t>
      </w:r>
      <w:r w:rsidR="00B3394D">
        <w:rPr>
          <w:rFonts w:ascii="Times New Roman" w:hAnsi="Times New Roman" w:cs="Times New Roman" w:hint="eastAsia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</w:t>
      </w:r>
      <w:r w:rsidR="00CC14EA">
        <w:rPr>
          <w:rFonts w:ascii="Times New Roman" w:hAnsi="Times New Roman" w:cs="Times New Roman" w:hint="eastAsia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8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0</w:t>
      </w:r>
      <w:r>
        <w:rPr>
          <w:rFonts w:ascii="Times New Roman" w:hAnsi="Times New Roman" w:cs="Times New Roman" w:hint="eastAsia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Y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</w:t>
      </w:r>
      <w:bookmarkEnd w:id="0"/>
      <w:r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Very Low Frequency HV T</w:t>
      </w:r>
      <w:r>
        <w:rPr>
          <w:rFonts w:ascii="Times New Roman" w:hAnsi="Times New Roman" w:cs="Times New Roman" w:hint="eastAsia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est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S</w:t>
      </w:r>
      <w:r>
        <w:rPr>
          <w:rFonts w:ascii="Times New Roman" w:hAnsi="Times New Roman" w:cs="Times New Roman" w:hint="eastAsia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et</w:t>
      </w:r>
    </w:p>
    <w:p w14:paraId="46EA1956" w14:textId="3DE82621" w:rsidR="00B342E4" w:rsidRDefault="00713285">
      <w:pPr>
        <w:jc w:val="center"/>
        <w:rPr>
          <w:rFonts w:ascii="Times New Roman" w:hAnsi="Times New Roman" w:cs="Times New Roman"/>
          <w:color w:val="000000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AE58B32" wp14:editId="0E0B8946">
            <wp:simplePos x="0" y="0"/>
            <wp:positionH relativeFrom="column">
              <wp:posOffset>4777740</wp:posOffset>
            </wp:positionH>
            <wp:positionV relativeFrom="paragraph">
              <wp:posOffset>150495</wp:posOffset>
            </wp:positionV>
            <wp:extent cx="1505585" cy="160782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AD11C" w14:textId="556C7C44" w:rsidR="00B342E4" w:rsidRDefault="00F117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The withstand voltage test is divided into two categories: AC and DC. The AC withstand voltage includes technologies such as power frequency, variable frequency, and 0.1Hz </w:t>
      </w:r>
      <w:r w:rsidR="00713285">
        <w:rPr>
          <w:rFonts w:ascii="Times New Roman" w:hAnsi="Times New Roman" w:cs="Times New Roman" w:hint="eastAsia"/>
        </w:rPr>
        <w:t>very</w:t>
      </w:r>
      <w:r>
        <w:rPr>
          <w:rFonts w:ascii="Times New Roman" w:hAnsi="Times New Roman" w:cs="Times New Roman" w:hint="eastAsia"/>
        </w:rPr>
        <w:t xml:space="preserve">-low frequency. As the latest testing solution recommended by the International Electrotechnical Commission (IEC), the 0.1Hz </w:t>
      </w:r>
      <w:r w:rsidR="00713285">
        <w:rPr>
          <w:rFonts w:ascii="Times New Roman" w:hAnsi="Times New Roman" w:cs="Times New Roman" w:hint="eastAsia"/>
        </w:rPr>
        <w:t>very</w:t>
      </w:r>
      <w:r>
        <w:rPr>
          <w:rFonts w:ascii="Times New Roman" w:hAnsi="Times New Roman" w:cs="Times New Roman" w:hint="eastAsia"/>
        </w:rPr>
        <w:t xml:space="preserve">-low frequency technology has significant technical advantages.  </w:t>
      </w:r>
    </w:p>
    <w:p w14:paraId="6E94E2FB" w14:textId="13221E5A" w:rsidR="00B342E4" w:rsidRPr="00B3394D" w:rsidRDefault="00B3394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RDVLF-</w:t>
      </w:r>
      <w:r w:rsidR="00431B19">
        <w:rPr>
          <w:rFonts w:ascii="Times New Roman" w:hAnsi="Times New Roman" w:cs="Times New Roman" w:hint="eastAsia"/>
        </w:rPr>
        <w:t>Z</w:t>
      </w:r>
      <w:r w:rsidR="00CC14EA"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0Y</w:t>
      </w:r>
      <w:r w:rsidRPr="00B3394D">
        <w:rPr>
          <w:rFonts w:ascii="Times New Roman" w:hAnsi="Times New Roman" w:cs="Times New Roman"/>
        </w:rPr>
        <w:t xml:space="preserve"> features auto-variable frequency (0.1–0.01Hz) true sine wave output, with a color touchscreen that displays voltage and current waveforms in real time. It incorporates safe optical isolation, closed-loop negative feedback, and overvoltage/overcurrent protection. Direct sampling on the HV side ensures accurate data. Built-in printer and protective resistors are included, with support for result storage and printing. Portable and rugged, it is ideal for on-site AC withstand voltage testing.</w:t>
      </w:r>
    </w:p>
    <w:p w14:paraId="60D49FC8" w14:textId="77777777" w:rsidR="00B342E4" w:rsidRDefault="00F1179F">
      <w:pPr>
        <w:pStyle w:val="ab"/>
        <w:widowControl/>
        <w:numPr>
          <w:ilvl w:val="0"/>
          <w:numId w:val="1"/>
        </w:numPr>
        <w:spacing w:line="360" w:lineRule="auto"/>
        <w:ind w:left="902" w:firstLineChars="0" w:hanging="902"/>
        <w:jc w:val="left"/>
        <w:rPr>
          <w:rFonts w:ascii="Times New Roman" w:eastAsia="宋体" w:hAnsi="Times New Roman" w:cs="Times New Roman"/>
          <w:b/>
          <w:bCs/>
          <w:color w:val="333399"/>
          <w:kern w:val="0"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bCs/>
          <w:color w:val="333399"/>
          <w:sz w:val="32"/>
          <w:szCs w:val="32"/>
          <w:u w:val="double"/>
        </w:rPr>
        <w:t>Product features</w:t>
      </w:r>
    </w:p>
    <w:p w14:paraId="3C9EC42F" w14:textId="5735D586" w:rsidR="00CE18F2" w:rsidRPr="00CE18F2" w:rsidRDefault="00CE18F2" w:rsidP="00CE18F2">
      <w:pPr>
        <w:widowControl w:val="0"/>
        <w:numPr>
          <w:ilvl w:val="0"/>
          <w:numId w:val="5"/>
        </w:numPr>
        <w:spacing w:line="360" w:lineRule="auto"/>
        <w:ind w:left="420" w:hanging="4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E18F2">
        <w:rPr>
          <w:rFonts w:ascii="Times New Roman" w:hAnsi="Times New Roman" w:cs="Times New Roman"/>
          <w:color w:val="000000"/>
          <w:shd w:val="clear" w:color="auto" w:fill="FFFFFF"/>
        </w:rPr>
        <w:t>AC Withstand voltage testing, V</w:t>
      </w:r>
      <w:r w:rsidRPr="00CE18F2">
        <w:rPr>
          <w:rFonts w:ascii="Times New Roman" w:hAnsi="Times New Roman" w:cs="Times New Roman"/>
          <w:color w:val="000000"/>
        </w:rPr>
        <w:t>oltage &amp; current curve display.</w:t>
      </w:r>
    </w:p>
    <w:p w14:paraId="31D92654" w14:textId="77777777" w:rsidR="00CE18F2" w:rsidRPr="00CE18F2" w:rsidRDefault="00CE18F2" w:rsidP="00CE18F2">
      <w:pPr>
        <w:widowControl w:val="0"/>
        <w:numPr>
          <w:ilvl w:val="0"/>
          <w:numId w:val="5"/>
        </w:numPr>
        <w:spacing w:line="360" w:lineRule="auto"/>
        <w:ind w:left="420" w:hanging="4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E18F2">
        <w:rPr>
          <w:rFonts w:ascii="Times New Roman" w:hAnsi="Times New Roman" w:cs="Times New Roman"/>
          <w:color w:val="000000"/>
        </w:rPr>
        <w:t>Safe O</w:t>
      </w:r>
      <w:r w:rsidRPr="00CE18F2">
        <w:rPr>
          <w:rFonts w:ascii="Times New Roman" w:hAnsi="Times New Roman" w:cs="Times New Roman"/>
          <w:color w:val="000000"/>
          <w:shd w:val="clear" w:color="auto" w:fill="FFFFFF"/>
        </w:rPr>
        <w:t>ptical isolation technology.</w:t>
      </w:r>
    </w:p>
    <w:p w14:paraId="72A02387" w14:textId="0342C240" w:rsidR="00CE18F2" w:rsidRPr="00CE18F2" w:rsidRDefault="00CE18F2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18F2">
        <w:rPr>
          <w:rFonts w:ascii="Times New Roman" w:hAnsi="Times New Roman" w:cs="Times New Roman"/>
          <w:color w:val="000000"/>
          <w:sz w:val="24"/>
          <w:szCs w:val="24"/>
        </w:rPr>
        <w:t>Easiest to use Fully automatic microcontroller.</w:t>
      </w:r>
    </w:p>
    <w:p w14:paraId="047FE908" w14:textId="7517E87F" w:rsidR="00CE18F2" w:rsidRPr="00CE18F2" w:rsidRDefault="00CE18F2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18F2">
        <w:rPr>
          <w:rFonts w:ascii="Times New Roman" w:hAnsi="Times New Roman" w:cs="Times New Roman"/>
          <w:color w:val="000000"/>
          <w:sz w:val="24"/>
          <w:szCs w:val="24"/>
        </w:rPr>
        <w:t>H/L voltage closed loop negative feedback control circuit, output no capacity rise effect.</w:t>
      </w:r>
    </w:p>
    <w:p w14:paraId="3A1B9C77" w14:textId="1041881A" w:rsidR="00CE18F2" w:rsidRPr="00CE18F2" w:rsidRDefault="00CE18F2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18F2">
        <w:rPr>
          <w:rFonts w:ascii="Times New Roman" w:hAnsi="Times New Roman" w:cs="Times New Roman"/>
          <w:color w:val="000000"/>
          <w:sz w:val="24"/>
          <w:szCs w:val="24"/>
        </w:rPr>
        <w:t>Built-in printer.</w:t>
      </w:r>
    </w:p>
    <w:p w14:paraId="504E62C9" w14:textId="72C66784" w:rsidR="00CE18F2" w:rsidRPr="00CE18F2" w:rsidRDefault="00CE18F2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hAnsi="Times New Roman" w:cs="Times New Roman"/>
          <w:color w:val="000000"/>
          <w:sz w:val="24"/>
          <w:szCs w:val="24"/>
        </w:rPr>
      </w:pPr>
      <w:r w:rsidRPr="00CE18F2">
        <w:rPr>
          <w:rFonts w:ascii="Times New Roman" w:hAnsi="Times New Roman" w:cs="Times New Roman"/>
          <w:color w:val="000000"/>
          <w:sz w:val="24"/>
          <w:szCs w:val="24"/>
        </w:rPr>
        <w:t xml:space="preserve">Built-in protective resistors.                               </w:t>
      </w:r>
    </w:p>
    <w:p w14:paraId="6A30A5E3" w14:textId="1EF30D55" w:rsidR="00CE18F2" w:rsidRPr="00CE18F2" w:rsidRDefault="00CE18F2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18F2">
        <w:rPr>
          <w:rFonts w:ascii="Times New Roman" w:hAnsi="Times New Roman" w:cs="Times New Roman"/>
          <w:color w:val="000000"/>
          <w:sz w:val="24"/>
          <w:szCs w:val="24"/>
        </w:rPr>
        <w:t>Color Touch LCD (154*86mm) operation, True sine wave output.</w:t>
      </w:r>
    </w:p>
    <w:p w14:paraId="6758F2BE" w14:textId="40831186" w:rsidR="00CE18F2" w:rsidRPr="00CE18F2" w:rsidRDefault="00CE18F2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hAnsi="Times New Roman" w:cs="Times New Roman"/>
          <w:color w:val="000000"/>
          <w:sz w:val="24"/>
          <w:szCs w:val="24"/>
        </w:rPr>
      </w:pPr>
      <w:r w:rsidRPr="00CE18F2">
        <w:rPr>
          <w:rFonts w:ascii="Times New Roman" w:hAnsi="Times New Roman" w:cs="Times New Roman"/>
          <w:color w:val="000000"/>
          <w:sz w:val="24"/>
          <w:szCs w:val="24"/>
        </w:rPr>
        <w:t xml:space="preserve">Real-time display of actual output waveform.        </w:t>
      </w:r>
    </w:p>
    <w:p w14:paraId="5A6557D6" w14:textId="4E1F1AE5" w:rsidR="00CE18F2" w:rsidRPr="00CE18F2" w:rsidRDefault="00CE18F2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18F2">
        <w:rPr>
          <w:rFonts w:ascii="Times New Roman" w:hAnsi="Times New Roman" w:cs="Times New Roman"/>
          <w:color w:val="000000"/>
          <w:sz w:val="24"/>
          <w:szCs w:val="24"/>
        </w:rPr>
        <w:t>Ergonomic, menu guided, large color touch screen</w:t>
      </w:r>
    </w:p>
    <w:p w14:paraId="7CE78D65" w14:textId="234C8BC2" w:rsidR="00CE18F2" w:rsidRPr="00CE18F2" w:rsidRDefault="00CE18F2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hAnsi="Times New Roman" w:cs="Times New Roman"/>
          <w:color w:val="FF6600"/>
          <w:sz w:val="24"/>
          <w:szCs w:val="24"/>
        </w:rPr>
      </w:pPr>
      <w:r w:rsidRPr="00CE18F2">
        <w:rPr>
          <w:rFonts w:ascii="Times New Roman" w:hAnsi="Times New Roman" w:cs="Times New Roman"/>
          <w:color w:val="000000"/>
          <w:sz w:val="24"/>
          <w:szCs w:val="24"/>
        </w:rPr>
        <w:t xml:space="preserve">Storage of test results for later retrieval and print.            </w:t>
      </w:r>
      <w:r w:rsidRPr="00CE18F2">
        <w:rPr>
          <w:rFonts w:ascii="Times New Roman" w:hAnsi="Times New Roman" w:cs="Times New Roman"/>
          <w:b/>
          <w:bCs/>
          <w:color w:val="666699"/>
          <w:sz w:val="24"/>
          <w:szCs w:val="24"/>
        </w:rPr>
        <w:t xml:space="preserve">           </w:t>
      </w:r>
      <w:r w:rsidRPr="00CE18F2">
        <w:rPr>
          <w:rFonts w:ascii="Times New Roman" w:hAnsi="Times New Roman" w:cs="Times New Roman"/>
          <w:b/>
          <w:bCs/>
          <w:color w:val="339966"/>
          <w:sz w:val="24"/>
          <w:szCs w:val="24"/>
        </w:rPr>
        <w:t xml:space="preserve"> </w:t>
      </w:r>
    </w:p>
    <w:p w14:paraId="5A286808" w14:textId="3BA039B3" w:rsidR="00CE18F2" w:rsidRPr="00CE18F2" w:rsidRDefault="00CE18F2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18F2">
        <w:rPr>
          <w:rFonts w:ascii="Times New Roman" w:hAnsi="Times New Roman" w:cs="Times New Roman"/>
          <w:color w:val="000000"/>
          <w:sz w:val="24"/>
          <w:szCs w:val="24"/>
        </w:rPr>
        <w:t>Over voltage and current protected.</w:t>
      </w:r>
    </w:p>
    <w:p w14:paraId="5B2BDCFC" w14:textId="1E697753" w:rsidR="00CE18F2" w:rsidRPr="00CE18F2" w:rsidRDefault="00CE18F2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hAnsi="Times New Roman" w:cs="Times New Roman"/>
          <w:color w:val="000000"/>
          <w:sz w:val="24"/>
          <w:szCs w:val="24"/>
        </w:rPr>
      </w:pPr>
      <w:r w:rsidRPr="00CE18F2">
        <w:rPr>
          <w:rFonts w:ascii="Times New Roman" w:hAnsi="Times New Roman" w:cs="Times New Roman"/>
          <w:color w:val="000000"/>
          <w:sz w:val="24"/>
          <w:szCs w:val="24"/>
        </w:rPr>
        <w:t>Auto variable frequency 0.1Hz, 0.05Hz, 0.02 Hz, 0.01 Hz.</w:t>
      </w:r>
    </w:p>
    <w:p w14:paraId="3CC9A6D5" w14:textId="34EF755B" w:rsidR="00CE18F2" w:rsidRPr="00CE18F2" w:rsidRDefault="00CE18F2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hAnsi="Times New Roman" w:cs="Times New Roman"/>
          <w:color w:val="000000"/>
          <w:sz w:val="24"/>
          <w:szCs w:val="24"/>
        </w:rPr>
      </w:pPr>
      <w:r w:rsidRPr="00CE18F2">
        <w:rPr>
          <w:rFonts w:ascii="Times New Roman" w:hAnsi="Times New Roman" w:cs="Times New Roman"/>
          <w:color w:val="000000"/>
          <w:sz w:val="24"/>
          <w:szCs w:val="24"/>
        </w:rPr>
        <w:t>60 mins continuous working;</w:t>
      </w:r>
    </w:p>
    <w:p w14:paraId="1F1219D0" w14:textId="3E85E129" w:rsidR="00CE18F2" w:rsidRPr="00CE18F2" w:rsidRDefault="00CE18F2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18F2">
        <w:rPr>
          <w:rFonts w:ascii="Times New Roman" w:hAnsi="Times New Roman" w:cs="Times New Roman"/>
          <w:color w:val="000000"/>
          <w:sz w:val="24"/>
          <w:szCs w:val="24"/>
        </w:rPr>
        <w:t>Data of current, voltage and waveform directly sampled at HV side.</w:t>
      </w:r>
    </w:p>
    <w:p w14:paraId="147511A3" w14:textId="19DB9253" w:rsidR="00CE18F2" w:rsidRPr="00CE18F2" w:rsidRDefault="00CE18F2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18F2">
        <w:rPr>
          <w:rFonts w:ascii="Times New Roman" w:hAnsi="Times New Roman" w:cs="Times New Roman"/>
          <w:color w:val="000000"/>
          <w:sz w:val="24"/>
          <w:szCs w:val="24"/>
        </w:rPr>
        <w:lastRenderedPageBreak/>
        <w:t>Portable rugged and reliable trunk design (box material is special mixed resin, made in USA).</w:t>
      </w:r>
    </w:p>
    <w:p w14:paraId="1CBD2F0A" w14:textId="2E234887" w:rsidR="00B342E4" w:rsidRPr="00792D05" w:rsidRDefault="00CE18F2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18F2">
        <w:rPr>
          <w:rFonts w:ascii="Times New Roman" w:hAnsi="Times New Roman" w:cs="Times New Roman"/>
          <w:color w:val="000000"/>
          <w:sz w:val="24"/>
          <w:szCs w:val="24"/>
        </w:rPr>
        <w:t>RS232/USB for buyer’s option (Default configuration of USB interface).</w:t>
      </w:r>
    </w:p>
    <w:p w14:paraId="0E0D780F" w14:textId="74B0B469" w:rsidR="00792D05" w:rsidRPr="00CE18F2" w:rsidRDefault="00792D05" w:rsidP="00CE18F2">
      <w:pPr>
        <w:pStyle w:val="ab"/>
        <w:numPr>
          <w:ilvl w:val="0"/>
          <w:numId w:val="5"/>
        </w:numPr>
        <w:spacing w:line="360" w:lineRule="auto"/>
        <w:ind w:left="420" w:firstLineChars="0" w:hanging="42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92D0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DC withstand voltage test and DC leakage current test function (</w:t>
      </w:r>
      <w:r w:rsidRPr="00F55671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optional</w:t>
      </w:r>
      <w:r w:rsidRPr="00792D0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).</w:t>
      </w:r>
    </w:p>
    <w:p w14:paraId="20C24D9B" w14:textId="77777777" w:rsidR="00B342E4" w:rsidRDefault="00F1179F">
      <w:pPr>
        <w:pStyle w:val="ab"/>
        <w:widowControl/>
        <w:numPr>
          <w:ilvl w:val="0"/>
          <w:numId w:val="1"/>
        </w:numPr>
        <w:spacing w:line="360" w:lineRule="auto"/>
        <w:ind w:left="902" w:firstLineChars="0" w:hanging="902"/>
        <w:jc w:val="left"/>
        <w:rPr>
          <w:rFonts w:ascii="Times New Roman" w:eastAsia="宋体" w:hAnsi="Times New Roman" w:cs="Times New Roman"/>
          <w:b/>
          <w:bCs/>
          <w:color w:val="333399"/>
          <w:kern w:val="0"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bCs/>
          <w:color w:val="333399"/>
          <w:sz w:val="32"/>
          <w:szCs w:val="32"/>
          <w:u w:val="double"/>
        </w:rPr>
        <w:t>Product specifications and technical parameters</w:t>
      </w:r>
    </w:p>
    <w:p w14:paraId="2CBDD354" w14:textId="4C96AC57" w:rsidR="00312135" w:rsidRPr="00312135" w:rsidRDefault="00312135" w:rsidP="00312135">
      <w:pPr>
        <w:pStyle w:val="ab"/>
        <w:numPr>
          <w:ilvl w:val="0"/>
          <w:numId w:val="7"/>
        </w:numPr>
        <w:spacing w:line="360" w:lineRule="auto"/>
        <w:ind w:left="420" w:firstLineChars="0" w:hanging="420"/>
        <w:rPr>
          <w:rFonts w:ascii="Times New Roman" w:hAnsi="Times New Roman" w:cs="Times New Roman"/>
          <w:sz w:val="24"/>
          <w:szCs w:val="24"/>
        </w:rPr>
      </w:pPr>
      <w:r w:rsidRPr="00312135">
        <w:rPr>
          <w:rFonts w:ascii="Times New Roman" w:hAnsi="Times New Roman" w:cs="Times New Roman"/>
          <w:sz w:val="24"/>
          <w:szCs w:val="24"/>
        </w:rPr>
        <w:t xml:space="preserve">Power: 220V ± 10% AC (110V can be customized), 50/60Hz, single phase; </w:t>
      </w:r>
    </w:p>
    <w:p w14:paraId="09611A6E" w14:textId="60DB87CC" w:rsidR="00312135" w:rsidRPr="00312135" w:rsidRDefault="00312135" w:rsidP="00312135">
      <w:pPr>
        <w:pStyle w:val="ab"/>
        <w:numPr>
          <w:ilvl w:val="0"/>
          <w:numId w:val="7"/>
        </w:numPr>
        <w:spacing w:line="360" w:lineRule="auto"/>
        <w:ind w:left="420" w:firstLineChars="0" w:hanging="420"/>
        <w:rPr>
          <w:rFonts w:ascii="Times New Roman" w:hAnsi="Times New Roman" w:cs="Times New Roman"/>
          <w:sz w:val="24"/>
          <w:szCs w:val="24"/>
        </w:rPr>
      </w:pPr>
      <w:r w:rsidRPr="00312135">
        <w:rPr>
          <w:rFonts w:ascii="Times New Roman" w:hAnsi="Times New Roman" w:cs="Times New Roman"/>
          <w:sz w:val="24"/>
          <w:szCs w:val="24"/>
        </w:rPr>
        <w:t xml:space="preserve">AC output-Voltage (Peak): </w:t>
      </w:r>
      <w:r w:rsidR="0027293F">
        <w:rPr>
          <w:rFonts w:ascii="Times New Roman" w:hAnsi="Times New Roman" w:cs="Times New Roman" w:hint="eastAsia"/>
          <w:sz w:val="24"/>
          <w:szCs w:val="24"/>
        </w:rPr>
        <w:t>8</w:t>
      </w:r>
      <w:r w:rsidRPr="00312135">
        <w:rPr>
          <w:rFonts w:ascii="Times New Roman" w:hAnsi="Times New Roman" w:cs="Times New Roman"/>
          <w:sz w:val="24"/>
          <w:szCs w:val="24"/>
        </w:rPr>
        <w:t>0 KV</w:t>
      </w:r>
    </w:p>
    <w:p w14:paraId="6D3FAA6D" w14:textId="1BAFECD9" w:rsidR="00312135" w:rsidRPr="00312135" w:rsidRDefault="00312135" w:rsidP="00312135">
      <w:pPr>
        <w:pStyle w:val="ab"/>
        <w:numPr>
          <w:ilvl w:val="0"/>
          <w:numId w:val="7"/>
        </w:numPr>
        <w:spacing w:line="360" w:lineRule="auto"/>
        <w:ind w:left="420" w:firstLineChars="0" w:hanging="420"/>
        <w:rPr>
          <w:rFonts w:ascii="Times New Roman" w:hAnsi="Times New Roman" w:cs="Times New Roman"/>
          <w:color w:val="000000"/>
          <w:sz w:val="24"/>
          <w:szCs w:val="24"/>
        </w:rPr>
      </w:pPr>
      <w:r w:rsidRPr="00312135">
        <w:rPr>
          <w:rFonts w:ascii="Times New Roman" w:hAnsi="Times New Roman" w:cs="Times New Roman"/>
          <w:sz w:val="24"/>
          <w:szCs w:val="24"/>
        </w:rPr>
        <w:t xml:space="preserve">Output frequency: </w:t>
      </w:r>
      <w:r w:rsidRPr="00312135">
        <w:rPr>
          <w:rFonts w:ascii="Times New Roman" w:hAnsi="Times New Roman" w:cs="Times New Roman"/>
          <w:color w:val="000000"/>
          <w:sz w:val="24"/>
          <w:szCs w:val="24"/>
        </w:rPr>
        <w:t>0.1Hz, 0.05Hz, 0.02 Hz, 0.01 Hz (auto variable frequency);</w:t>
      </w:r>
    </w:p>
    <w:p w14:paraId="3E7A07D7" w14:textId="49CB26B5" w:rsidR="00312135" w:rsidRPr="00312135" w:rsidRDefault="00312135" w:rsidP="0031213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0" w:hanging="420"/>
        <w:rPr>
          <w:rFonts w:ascii="Times New Roman" w:hAnsi="Times New Roman" w:cs="Times New Roman"/>
          <w:color w:val="000000"/>
          <w:shd w:val="clear" w:color="auto" w:fill="FFFFFF"/>
        </w:rPr>
      </w:pPr>
      <w:r w:rsidRPr="00312135">
        <w:rPr>
          <w:rFonts w:ascii="Times New Roman" w:hAnsi="Times New Roman" w:cs="Times New Roman"/>
          <w:color w:val="000000"/>
        </w:rPr>
        <w:t xml:space="preserve">Load: </w:t>
      </w:r>
      <w:r w:rsidRPr="00312135">
        <w:rPr>
          <w:rFonts w:ascii="Times New Roman" w:hAnsi="Times New Roman" w:cs="Times New Roman"/>
          <w:color w:val="000000"/>
          <w:shd w:val="clear" w:color="auto" w:fill="FFFFFF"/>
        </w:rPr>
        <w:t>0.5μF @ 0.1 Hz; 1.0μF @ 0.05 Hz; 2.</w:t>
      </w:r>
      <w:r w:rsidR="00792D05">
        <w:rPr>
          <w:rFonts w:ascii="Times New Roman" w:hAnsi="Times New Roman" w:cs="Times New Roman" w:hint="eastAsia"/>
          <w:color w:val="000000"/>
          <w:shd w:val="clear" w:color="auto" w:fill="FFFFFF"/>
        </w:rPr>
        <w:t>0</w:t>
      </w:r>
      <w:r w:rsidRPr="00312135">
        <w:rPr>
          <w:rFonts w:ascii="Times New Roman" w:hAnsi="Times New Roman" w:cs="Times New Roman"/>
          <w:color w:val="000000"/>
          <w:shd w:val="clear" w:color="auto" w:fill="FFFFFF"/>
        </w:rPr>
        <w:t xml:space="preserve">μF @ 0.02 Hz; </w:t>
      </w:r>
      <w:r w:rsidR="00792D05">
        <w:rPr>
          <w:rFonts w:ascii="Times New Roman" w:hAnsi="Times New Roman" w:cs="Times New Roman" w:hint="eastAsia"/>
          <w:color w:val="000000"/>
          <w:shd w:val="clear" w:color="auto" w:fill="FFFFFF"/>
        </w:rPr>
        <w:t>4</w:t>
      </w:r>
      <w:r w:rsidRPr="00312135">
        <w:rPr>
          <w:rFonts w:ascii="Times New Roman" w:hAnsi="Times New Roman" w:cs="Times New Roman"/>
          <w:color w:val="000000"/>
          <w:shd w:val="clear" w:color="auto" w:fill="FFFFFF"/>
        </w:rPr>
        <w:t>.0μF @ 0.01 Hz</w:t>
      </w:r>
    </w:p>
    <w:p w14:paraId="6A8BA0D7" w14:textId="6621A957" w:rsidR="00312135" w:rsidRPr="00312135" w:rsidRDefault="00312135" w:rsidP="00312135">
      <w:pPr>
        <w:pStyle w:val="ab"/>
        <w:numPr>
          <w:ilvl w:val="0"/>
          <w:numId w:val="7"/>
        </w:numPr>
        <w:spacing w:line="360" w:lineRule="auto"/>
        <w:ind w:left="420" w:firstLineChars="0" w:hanging="420"/>
        <w:rPr>
          <w:rFonts w:ascii="Times New Roman" w:eastAsia="宋体" w:hAnsi="Times New Roman" w:cs="Times New Roman"/>
          <w:sz w:val="24"/>
          <w:szCs w:val="24"/>
        </w:rPr>
      </w:pPr>
      <w:r w:rsidRPr="00312135">
        <w:rPr>
          <w:rFonts w:ascii="Times New Roman" w:hAnsi="Times New Roman" w:cs="Times New Roman"/>
          <w:sz w:val="24"/>
          <w:szCs w:val="24"/>
        </w:rPr>
        <w:t>Stability of frequency: Fluctuation &lt; 0.5%;</w:t>
      </w:r>
    </w:p>
    <w:p w14:paraId="09A63ADD" w14:textId="777490CB" w:rsidR="00312135" w:rsidRPr="00312135" w:rsidRDefault="00312135" w:rsidP="00312135">
      <w:pPr>
        <w:pStyle w:val="ab"/>
        <w:numPr>
          <w:ilvl w:val="0"/>
          <w:numId w:val="7"/>
        </w:numPr>
        <w:spacing w:line="360" w:lineRule="auto"/>
        <w:ind w:left="420" w:firstLineChars="0" w:hanging="420"/>
        <w:rPr>
          <w:rFonts w:ascii="Times New Roman" w:hAnsi="Times New Roman" w:cs="Times New Roman"/>
          <w:sz w:val="24"/>
          <w:szCs w:val="24"/>
        </w:rPr>
      </w:pPr>
      <w:r w:rsidRPr="00312135">
        <w:rPr>
          <w:rFonts w:ascii="Times New Roman" w:hAnsi="Times New Roman" w:cs="Times New Roman"/>
          <w:sz w:val="24"/>
          <w:szCs w:val="24"/>
        </w:rPr>
        <w:t>AC voltage measurement accuracy: ±3%;</w:t>
      </w:r>
    </w:p>
    <w:p w14:paraId="492CF332" w14:textId="346A6106" w:rsidR="00312135" w:rsidRPr="00312135" w:rsidRDefault="00312135" w:rsidP="00312135">
      <w:pPr>
        <w:pStyle w:val="ab"/>
        <w:numPr>
          <w:ilvl w:val="0"/>
          <w:numId w:val="7"/>
        </w:numPr>
        <w:spacing w:line="360" w:lineRule="auto"/>
        <w:ind w:left="420" w:firstLineChars="0" w:hanging="420"/>
        <w:rPr>
          <w:rFonts w:ascii="Times New Roman" w:hAnsi="Times New Roman" w:cs="Times New Roman"/>
          <w:sz w:val="24"/>
          <w:szCs w:val="24"/>
        </w:rPr>
      </w:pPr>
      <w:r w:rsidRPr="00312135">
        <w:rPr>
          <w:rFonts w:ascii="Times New Roman" w:hAnsi="Times New Roman" w:cs="Times New Roman"/>
          <w:sz w:val="24"/>
          <w:szCs w:val="24"/>
        </w:rPr>
        <w:t>AC voltage measurement resolution: 0.1KV;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5C7AA6DF" w14:textId="7018E4AA" w:rsidR="00312135" w:rsidRPr="00312135" w:rsidRDefault="00312135" w:rsidP="00312135">
      <w:pPr>
        <w:pStyle w:val="ab"/>
        <w:numPr>
          <w:ilvl w:val="0"/>
          <w:numId w:val="7"/>
        </w:numPr>
        <w:spacing w:line="360" w:lineRule="auto"/>
        <w:ind w:left="420" w:firstLineChars="0" w:hanging="420"/>
        <w:rPr>
          <w:rFonts w:ascii="Times New Roman" w:hAnsi="Times New Roman" w:cs="Times New Roman"/>
          <w:sz w:val="24"/>
          <w:szCs w:val="24"/>
        </w:rPr>
      </w:pPr>
      <w:r w:rsidRPr="00312135">
        <w:rPr>
          <w:rFonts w:ascii="Times New Roman" w:hAnsi="Times New Roman" w:cs="Times New Roman"/>
          <w:sz w:val="24"/>
          <w:szCs w:val="24"/>
        </w:rPr>
        <w:t>AC current measurement accuracy: ±3%;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68608D74" w14:textId="06094486" w:rsidR="00312135" w:rsidRPr="00312135" w:rsidRDefault="00312135" w:rsidP="00312135">
      <w:pPr>
        <w:pStyle w:val="ab"/>
        <w:numPr>
          <w:ilvl w:val="0"/>
          <w:numId w:val="7"/>
        </w:numPr>
        <w:spacing w:line="360" w:lineRule="auto"/>
        <w:ind w:left="420" w:firstLineChars="0" w:hanging="420"/>
        <w:rPr>
          <w:rFonts w:ascii="Times New Roman" w:hAnsi="Times New Roman" w:cs="Times New Roman"/>
          <w:sz w:val="24"/>
          <w:szCs w:val="24"/>
        </w:rPr>
      </w:pPr>
      <w:r w:rsidRPr="00312135">
        <w:rPr>
          <w:rFonts w:ascii="Times New Roman" w:hAnsi="Times New Roman" w:cs="Times New Roman"/>
          <w:sz w:val="24"/>
          <w:szCs w:val="24"/>
        </w:rPr>
        <w:t>AC current measurement 0-20mA, resolution: 0.1mA;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5B1F902D" w14:textId="29D31FFB" w:rsidR="00312135" w:rsidRPr="00312135" w:rsidRDefault="00312135" w:rsidP="00312135">
      <w:pPr>
        <w:pStyle w:val="ab"/>
        <w:numPr>
          <w:ilvl w:val="0"/>
          <w:numId w:val="7"/>
        </w:numPr>
        <w:spacing w:line="360" w:lineRule="auto"/>
        <w:ind w:left="420" w:firstLineChars="0" w:hanging="420"/>
        <w:rPr>
          <w:rFonts w:ascii="Times New Roman" w:hAnsi="Times New Roman" w:cs="Times New Roman"/>
          <w:sz w:val="24"/>
          <w:szCs w:val="24"/>
        </w:rPr>
      </w:pPr>
      <w:r w:rsidRPr="00312135">
        <w:rPr>
          <w:rFonts w:ascii="Times New Roman" w:hAnsi="Times New Roman" w:cs="Times New Roman"/>
          <w:sz w:val="24"/>
          <w:szCs w:val="24"/>
        </w:rPr>
        <w:t xml:space="preserve">Positive and negative voltage peak error: ≤3%; </w:t>
      </w:r>
    </w:p>
    <w:p w14:paraId="64EB03E9" w14:textId="355F7332" w:rsidR="00312135" w:rsidRPr="00312135" w:rsidRDefault="00312135" w:rsidP="00312135">
      <w:pPr>
        <w:pStyle w:val="ab"/>
        <w:numPr>
          <w:ilvl w:val="0"/>
          <w:numId w:val="7"/>
        </w:numPr>
        <w:spacing w:line="360" w:lineRule="auto"/>
        <w:ind w:left="420" w:firstLineChars="0" w:hanging="420"/>
        <w:rPr>
          <w:rFonts w:ascii="Times New Roman" w:hAnsi="Times New Roman" w:cs="Times New Roman"/>
          <w:b/>
          <w:bCs/>
          <w:sz w:val="24"/>
          <w:szCs w:val="24"/>
        </w:rPr>
      </w:pPr>
      <w:r w:rsidRPr="00312135">
        <w:rPr>
          <w:rFonts w:ascii="Times New Roman" w:hAnsi="Times New Roman" w:cs="Times New Roman"/>
          <w:sz w:val="24"/>
          <w:szCs w:val="24"/>
        </w:rPr>
        <w:t xml:space="preserve">Voltage waveform distortion: ≤3%; </w:t>
      </w:r>
    </w:p>
    <w:p w14:paraId="2701DB43" w14:textId="4EB6567E" w:rsidR="00312135" w:rsidRDefault="0027293F" w:rsidP="00312135">
      <w:pPr>
        <w:pStyle w:val="ab"/>
        <w:numPr>
          <w:ilvl w:val="0"/>
          <w:numId w:val="7"/>
        </w:numPr>
        <w:spacing w:line="360" w:lineRule="auto"/>
        <w:ind w:left="420" w:firstLineChars="0" w:hanging="420"/>
        <w:rPr>
          <w:rFonts w:ascii="Times New Roman" w:hAnsi="Times New Roman" w:cs="Times New Roman"/>
          <w:sz w:val="24"/>
          <w:szCs w:val="24"/>
        </w:rPr>
      </w:pPr>
      <w:r w:rsidRPr="0027293F">
        <w:rPr>
          <w:rFonts w:ascii="Times New Roman" w:hAnsi="Times New Roman" w:cs="Times New Roman"/>
          <w:sz w:val="24"/>
          <w:szCs w:val="24"/>
        </w:rPr>
        <w:t>Construction: 1*40KV integrated device + 1*40KV external booster</w:t>
      </w:r>
      <w:r w:rsidR="00312135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50CCD98F" w14:textId="77777777" w:rsidR="00792D05" w:rsidRPr="00792D05" w:rsidRDefault="00792D05" w:rsidP="00792D05">
      <w:pPr>
        <w:pStyle w:val="ab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792D05">
        <w:rPr>
          <w:rFonts w:ascii="Times New Roman" w:hAnsi="Times New Roman" w:cs="Times New Roman" w:hint="eastAsia"/>
          <w:sz w:val="24"/>
          <w:szCs w:val="24"/>
        </w:rPr>
        <w:t>DC leakage current measurement (</w:t>
      </w:r>
      <w:r w:rsidRPr="00792D05">
        <w:rPr>
          <w:rFonts w:ascii="Times New Roman" w:hAnsi="Times New Roman" w:cs="Times New Roman" w:hint="eastAsia"/>
          <w:b/>
          <w:bCs/>
          <w:sz w:val="24"/>
          <w:szCs w:val="24"/>
        </w:rPr>
        <w:t>optional</w:t>
      </w:r>
      <w:r w:rsidRPr="00792D05">
        <w:rPr>
          <w:rFonts w:ascii="Times New Roman" w:hAnsi="Times New Roman" w:cs="Times New Roman" w:hint="eastAsia"/>
          <w:sz w:val="24"/>
          <w:szCs w:val="24"/>
        </w:rPr>
        <w:t>)</w:t>
      </w:r>
    </w:p>
    <w:p w14:paraId="5DC33237" w14:textId="588119B3" w:rsidR="00792D05" w:rsidRPr="00792D05" w:rsidRDefault="00792D05" w:rsidP="00792D05">
      <w:pPr>
        <w:pStyle w:val="ab"/>
        <w:spacing w:line="360" w:lineRule="auto"/>
        <w:ind w:left="440" w:firstLineChars="0" w:firstLine="0"/>
        <w:rPr>
          <w:rFonts w:ascii="Times New Roman" w:hAnsi="Times New Roman" w:cs="Times New Roman" w:hint="eastAsia"/>
          <w:sz w:val="24"/>
          <w:szCs w:val="24"/>
        </w:rPr>
      </w:pPr>
      <w:r w:rsidRPr="00792D05">
        <w:rPr>
          <w:rFonts w:ascii="Times New Roman" w:hAnsi="Times New Roman" w:cs="Times New Roman" w:hint="eastAsia"/>
          <w:sz w:val="24"/>
          <w:szCs w:val="24"/>
        </w:rPr>
        <w:t>DC output rated voltage: +</w:t>
      </w:r>
      <w:r w:rsidR="004550F5">
        <w:rPr>
          <w:rFonts w:ascii="Times New Roman" w:hAnsi="Times New Roman" w:cs="Times New Roman" w:hint="eastAsia"/>
          <w:sz w:val="24"/>
          <w:szCs w:val="24"/>
        </w:rPr>
        <w:t>8</w:t>
      </w:r>
      <w:r w:rsidRPr="00792D05">
        <w:rPr>
          <w:rFonts w:ascii="Times New Roman" w:hAnsi="Times New Roman" w:cs="Times New Roman" w:hint="eastAsia"/>
          <w:sz w:val="24"/>
          <w:szCs w:val="24"/>
        </w:rPr>
        <w:t>0kV           DC voltage accuracy: 3%</w:t>
      </w:r>
    </w:p>
    <w:p w14:paraId="246A5E12" w14:textId="0C1135C8" w:rsidR="00792D05" w:rsidRPr="00792D05" w:rsidRDefault="00792D05" w:rsidP="00792D05">
      <w:pPr>
        <w:pStyle w:val="ab"/>
        <w:spacing w:line="360" w:lineRule="auto"/>
        <w:ind w:left="440" w:firstLineChars="0" w:firstLine="0"/>
        <w:rPr>
          <w:rFonts w:ascii="Times New Roman" w:hAnsi="Times New Roman" w:cs="Times New Roman" w:hint="eastAsia"/>
          <w:sz w:val="24"/>
          <w:szCs w:val="24"/>
        </w:rPr>
      </w:pPr>
      <w:r w:rsidRPr="00792D05">
        <w:rPr>
          <w:rFonts w:ascii="Times New Roman" w:hAnsi="Times New Roman" w:cs="Times New Roman" w:hint="eastAsia"/>
          <w:sz w:val="24"/>
          <w:szCs w:val="24"/>
        </w:rPr>
        <w:t>DC leakage current range: 0-2000</w:t>
      </w:r>
      <w:r w:rsidRPr="00792D05">
        <w:rPr>
          <w:rFonts w:ascii="Times New Roman" w:hAnsi="Times New Roman" w:cs="Times New Roman" w:hint="eastAsia"/>
          <w:sz w:val="24"/>
          <w:szCs w:val="24"/>
        </w:rPr>
        <w:t>μ</w:t>
      </w:r>
      <w:r w:rsidRPr="00792D05">
        <w:rPr>
          <w:rFonts w:ascii="Times New Roman" w:hAnsi="Times New Roman" w:cs="Times New Roman" w:hint="eastAsia"/>
          <w:sz w:val="24"/>
          <w:szCs w:val="24"/>
        </w:rPr>
        <w:t>A       DC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92D05">
        <w:rPr>
          <w:rFonts w:ascii="Times New Roman" w:hAnsi="Times New Roman" w:cs="Times New Roman" w:hint="eastAsia"/>
          <w:sz w:val="24"/>
          <w:szCs w:val="24"/>
        </w:rPr>
        <w:t>leakage current resolution: 1</w:t>
      </w:r>
      <w:r w:rsidRPr="00792D05">
        <w:rPr>
          <w:rFonts w:ascii="Times New Roman" w:hAnsi="Times New Roman" w:cs="Times New Roman" w:hint="eastAsia"/>
          <w:sz w:val="24"/>
          <w:szCs w:val="24"/>
        </w:rPr>
        <w:t>μ</w:t>
      </w:r>
      <w:r w:rsidRPr="00792D05">
        <w:rPr>
          <w:rFonts w:ascii="Times New Roman" w:hAnsi="Times New Roman" w:cs="Times New Roman" w:hint="eastAsia"/>
          <w:sz w:val="24"/>
          <w:szCs w:val="24"/>
        </w:rPr>
        <w:t>A</w:t>
      </w:r>
    </w:p>
    <w:p w14:paraId="2BE072E5" w14:textId="0A532548" w:rsidR="00792D05" w:rsidRPr="00792D05" w:rsidRDefault="00792D05" w:rsidP="00792D05">
      <w:pPr>
        <w:pStyle w:val="ab"/>
        <w:spacing w:line="360" w:lineRule="auto"/>
        <w:ind w:left="440" w:firstLineChars="0" w:firstLine="0"/>
        <w:rPr>
          <w:rFonts w:ascii="Times New Roman" w:hAnsi="Times New Roman" w:cs="Times New Roman" w:hint="eastAsia"/>
          <w:sz w:val="24"/>
          <w:szCs w:val="24"/>
        </w:rPr>
      </w:pPr>
      <w:r w:rsidRPr="00792D05">
        <w:rPr>
          <w:rFonts w:ascii="Times New Roman" w:hAnsi="Times New Roman" w:cs="Times New Roman" w:hint="eastAsia"/>
          <w:sz w:val="24"/>
          <w:szCs w:val="24"/>
        </w:rPr>
        <w:t>DC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92D05">
        <w:rPr>
          <w:rFonts w:ascii="Times New Roman" w:hAnsi="Times New Roman" w:cs="Times New Roman" w:hint="eastAsia"/>
          <w:sz w:val="24"/>
          <w:szCs w:val="24"/>
        </w:rPr>
        <w:t>leakage current accuracy: 3%</w:t>
      </w:r>
    </w:p>
    <w:p w14:paraId="0D45561C" w14:textId="239622AC" w:rsidR="00312135" w:rsidRPr="00312135" w:rsidRDefault="00312135" w:rsidP="00312135">
      <w:pPr>
        <w:pStyle w:val="ab"/>
        <w:numPr>
          <w:ilvl w:val="0"/>
          <w:numId w:val="7"/>
        </w:numPr>
        <w:spacing w:line="360" w:lineRule="auto"/>
        <w:ind w:left="420" w:firstLineChars="0" w:hanging="420"/>
        <w:rPr>
          <w:rFonts w:ascii="Times New Roman" w:hAnsi="Times New Roman" w:cs="Times New Roman"/>
          <w:sz w:val="24"/>
          <w:szCs w:val="24"/>
        </w:rPr>
      </w:pPr>
      <w:r w:rsidRPr="00312135">
        <w:rPr>
          <w:rFonts w:ascii="Times New Roman" w:hAnsi="Times New Roman" w:cs="Times New Roman"/>
          <w:sz w:val="24"/>
          <w:szCs w:val="24"/>
        </w:rPr>
        <w:t xml:space="preserve">Ambient conditions of use: temperature Indoor and outdoor : -10ºC </w:t>
      </w:r>
      <w:r w:rsidRPr="00312135">
        <w:rPr>
          <w:rFonts w:ascii="Times New Roman" w:eastAsia="宋体" w:hAnsi="Times New Roman" w:cs="Times New Roman"/>
          <w:sz w:val="24"/>
          <w:szCs w:val="24"/>
        </w:rPr>
        <w:t>～</w:t>
      </w:r>
      <w:r w:rsidRPr="00312135">
        <w:rPr>
          <w:rFonts w:ascii="Times New Roman" w:hAnsi="Times New Roman" w:cs="Times New Roman"/>
          <w:sz w:val="24"/>
          <w:szCs w:val="24"/>
        </w:rPr>
        <w:t xml:space="preserve"> + 50ºC.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4EA4FF5E" w14:textId="7CB576EF" w:rsidR="00B342E4" w:rsidRPr="00312135" w:rsidRDefault="00312135" w:rsidP="00312135">
      <w:pPr>
        <w:pStyle w:val="ab"/>
        <w:numPr>
          <w:ilvl w:val="0"/>
          <w:numId w:val="7"/>
        </w:numPr>
        <w:spacing w:line="360" w:lineRule="auto"/>
        <w:ind w:left="420" w:firstLineChars="0" w:hanging="420"/>
        <w:rPr>
          <w:rFonts w:ascii="Times New Roman" w:hAnsi="Times New Roman" w:cs="Times New Roman"/>
          <w:b/>
          <w:sz w:val="24"/>
          <w:szCs w:val="24"/>
        </w:rPr>
      </w:pPr>
      <w:r w:rsidRPr="00312135">
        <w:rPr>
          <w:rFonts w:ascii="Times New Roman" w:hAnsi="Times New Roman" w:cs="Times New Roman"/>
          <w:sz w:val="24"/>
          <w:szCs w:val="24"/>
        </w:rPr>
        <w:t>Humidity:</w:t>
      </w:r>
      <w:r w:rsidR="008222B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12135">
        <w:rPr>
          <w:rFonts w:ascii="Times New Roman" w:hAnsi="Times New Roman" w:cs="Times New Roman"/>
          <w:sz w:val="24"/>
          <w:szCs w:val="24"/>
        </w:rPr>
        <w:t>≤85%</w:t>
      </w:r>
      <w:r w:rsidRPr="0031213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B342E4" w:rsidRPr="00312135">
      <w:headerReference w:type="default" r:id="rId9"/>
      <w:footerReference w:type="default" r:id="rId10"/>
      <w:pgSz w:w="11906" w:h="16838"/>
      <w:pgMar w:top="1440" w:right="1080" w:bottom="1440" w:left="1080" w:header="851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D5F5" w14:textId="77777777" w:rsidR="00A35C3A" w:rsidRDefault="00A35C3A">
      <w:pPr>
        <w:rPr>
          <w:rFonts w:hint="eastAsia"/>
        </w:rPr>
      </w:pPr>
      <w:r>
        <w:separator/>
      </w:r>
    </w:p>
  </w:endnote>
  <w:endnote w:type="continuationSeparator" w:id="0">
    <w:p w14:paraId="43731C8D" w14:textId="77777777" w:rsidR="00A35C3A" w:rsidRDefault="00A35C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3761" w14:textId="77777777" w:rsidR="00B342E4" w:rsidRDefault="00F1179F">
    <w:pPr>
      <w:pStyle w:val="a3"/>
      <w:pBdr>
        <w:top w:val="single" w:sz="4" w:space="1" w:color="auto"/>
      </w:pBdr>
      <w:ind w:left="2160" w:hangingChars="1200" w:hanging="2160"/>
      <w:jc w:val="center"/>
      <w:rPr>
        <w:rFonts w:ascii="Times New Roman" w:eastAsia="等线" w:hAnsi="Times New Roman" w:cs="Times New Roman"/>
      </w:rPr>
    </w:pPr>
    <w:r>
      <w:rPr>
        <w:rStyle w:val="aa"/>
        <w:rFonts w:ascii="Tahoma" w:eastAsia="宋体" w:hAnsi="Tahoma" w:cs="Tahoma"/>
        <w:color w:val="auto"/>
        <w:u w:val="none"/>
        <w:lang w:val="en-GB"/>
      </w:rPr>
      <w:t>Room 1801</w:t>
    </w:r>
    <w:r>
      <w:rPr>
        <w:rStyle w:val="aa"/>
        <w:rFonts w:ascii="Tahoma" w:eastAsia="宋体" w:hAnsi="Tahoma" w:cs="Tahoma" w:hint="eastAsia"/>
        <w:color w:val="auto"/>
        <w:u w:val="none"/>
      </w:rPr>
      <w:t xml:space="preserve">, </w:t>
    </w:r>
    <w:r>
      <w:rPr>
        <w:rStyle w:val="aa"/>
        <w:rFonts w:ascii="Tahoma" w:eastAsia="宋体" w:hAnsi="Tahoma" w:cs="Tahoma"/>
        <w:color w:val="auto"/>
        <w:u w:val="none"/>
        <w:lang w:val="en-GB"/>
      </w:rPr>
      <w:t>No. 500</w:t>
    </w:r>
    <w:r>
      <w:rPr>
        <w:rStyle w:val="aa"/>
        <w:rFonts w:ascii="Tahoma" w:eastAsia="宋体" w:hAnsi="Tahoma" w:cs="Tahoma" w:hint="eastAsia"/>
        <w:color w:val="auto"/>
        <w:u w:val="none"/>
      </w:rPr>
      <w:t xml:space="preserve">, </w:t>
    </w:r>
    <w:r>
      <w:rPr>
        <w:rStyle w:val="aa"/>
        <w:rFonts w:ascii="Tahoma" w:eastAsia="宋体" w:hAnsi="Tahoma" w:cs="Tahoma"/>
        <w:color w:val="auto"/>
        <w:u w:val="none"/>
        <w:lang w:val="en-GB"/>
      </w:rPr>
      <w:t>Jianyun Road</w:t>
    </w:r>
    <w:r>
      <w:rPr>
        <w:rStyle w:val="aa"/>
        <w:rFonts w:ascii="Tahoma" w:eastAsia="宋体" w:hAnsi="Tahoma" w:cs="Tahoma" w:hint="eastAsia"/>
        <w:color w:val="auto"/>
        <w:u w:val="none"/>
      </w:rPr>
      <w:t xml:space="preserve">, </w:t>
    </w:r>
    <w:r>
      <w:rPr>
        <w:rStyle w:val="aa"/>
        <w:rFonts w:ascii="Tahoma" w:eastAsia="宋体" w:hAnsi="Tahoma" w:cs="Tahoma"/>
        <w:color w:val="auto"/>
        <w:u w:val="none"/>
        <w:lang w:val="en-GB"/>
      </w:rPr>
      <w:t>Pudong New District</w:t>
    </w:r>
    <w:r>
      <w:rPr>
        <w:rStyle w:val="aa"/>
        <w:rFonts w:ascii="Tahoma" w:eastAsia="宋体" w:hAnsi="Tahoma" w:cs="Tahoma" w:hint="eastAsia"/>
        <w:color w:val="auto"/>
        <w:u w:val="none"/>
      </w:rPr>
      <w:t xml:space="preserve">, </w:t>
    </w:r>
    <w:r>
      <w:rPr>
        <w:rStyle w:val="aa"/>
        <w:rFonts w:ascii="Tahoma" w:eastAsia="宋体" w:hAnsi="Tahoma" w:cs="Tahoma"/>
        <w:color w:val="auto"/>
        <w:u w:val="none"/>
        <w:lang w:val="en-GB"/>
      </w:rPr>
      <w:t>Shanghai</w:t>
    </w:r>
    <w:r>
      <w:rPr>
        <w:rStyle w:val="aa"/>
        <w:rFonts w:ascii="Tahoma" w:eastAsia="宋体" w:hAnsi="Tahoma" w:cs="Tahoma" w:hint="eastAsia"/>
        <w:color w:val="auto"/>
        <w:u w:val="none"/>
      </w:rPr>
      <w:t xml:space="preserve">   </w:t>
    </w:r>
    <w:r>
      <w:rPr>
        <w:rStyle w:val="aa"/>
        <w:rFonts w:ascii="Tahoma" w:eastAsia="宋体" w:hAnsi="Tahoma" w:cs="Tahoma"/>
        <w:color w:val="auto"/>
        <w:u w:val="none"/>
      </w:rPr>
      <w:t>Whats</w:t>
    </w:r>
    <w:r>
      <w:rPr>
        <w:rStyle w:val="aa"/>
        <w:rFonts w:ascii="Tahoma" w:eastAsia="宋体" w:hAnsi="Tahoma" w:cs="Tahoma" w:hint="eastAsia"/>
        <w:color w:val="auto"/>
        <w:u w:val="none"/>
      </w:rPr>
      <w:t>a</w:t>
    </w:r>
    <w:r>
      <w:rPr>
        <w:rStyle w:val="aa"/>
        <w:rFonts w:ascii="Tahoma" w:eastAsia="宋体" w:hAnsi="Tahoma" w:cs="Tahoma"/>
        <w:color w:val="auto"/>
        <w:u w:val="none"/>
      </w:rPr>
      <w:t>pp</w:t>
    </w:r>
    <w:r>
      <w:rPr>
        <w:rStyle w:val="aa"/>
        <w:rFonts w:ascii="Tahoma" w:eastAsia="宋体" w:hAnsi="Tahoma" w:cs="Tahoma" w:hint="eastAsia"/>
        <w:color w:val="auto"/>
        <w:u w:val="none"/>
      </w:rPr>
      <w:t>/Zalo</w:t>
    </w:r>
    <w:r>
      <w:rPr>
        <w:rStyle w:val="aa"/>
        <w:rFonts w:ascii="Tahoma" w:eastAsia="宋体" w:hAnsi="Tahoma" w:cs="Tahoma"/>
        <w:color w:val="auto"/>
        <w:u w:val="none"/>
      </w:rPr>
      <w:t>：</w:t>
    </w:r>
    <w:r>
      <w:rPr>
        <w:rStyle w:val="aa"/>
        <w:rFonts w:ascii="Tahoma" w:eastAsia="宋体" w:hAnsi="Tahoma" w:cs="Tahoma"/>
        <w:color w:val="auto"/>
        <w:u w:val="none"/>
      </w:rPr>
      <w:t>+8613661908522</w:t>
    </w:r>
  </w:p>
  <w:p w14:paraId="15FD5217" w14:textId="77777777" w:rsidR="00B342E4" w:rsidRDefault="00B342E4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171C" w14:textId="77777777" w:rsidR="00A35C3A" w:rsidRDefault="00A35C3A">
      <w:pPr>
        <w:rPr>
          <w:rFonts w:hint="eastAsia"/>
        </w:rPr>
      </w:pPr>
      <w:r>
        <w:separator/>
      </w:r>
    </w:p>
  </w:footnote>
  <w:footnote w:type="continuationSeparator" w:id="0">
    <w:p w14:paraId="2696B2FB" w14:textId="77777777" w:rsidR="00A35C3A" w:rsidRDefault="00A35C3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BFAA" w14:textId="77777777" w:rsidR="00B342E4" w:rsidRDefault="00F1179F">
    <w:pPr>
      <w:pStyle w:val="a5"/>
      <w:rPr>
        <w:rFonts w:hint="eastAsia"/>
      </w:rPr>
    </w:pPr>
    <w:r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2069918D" wp14:editId="0D018DFD">
          <wp:simplePos x="0" y="0"/>
          <wp:positionH relativeFrom="column">
            <wp:posOffset>0</wp:posOffset>
          </wp:positionH>
          <wp:positionV relativeFrom="paragraph">
            <wp:posOffset>-50800</wp:posOffset>
          </wp:positionV>
          <wp:extent cx="737870" cy="201295"/>
          <wp:effectExtent l="0" t="0" r="8890" b="12065"/>
          <wp:wrapNone/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rcRect t="25137" b="16119"/>
                  <a:stretch>
                    <a:fillRect/>
                  </a:stretch>
                </pic:blipFill>
                <pic:spPr>
                  <a:xfrm>
                    <a:off x="0" y="0"/>
                    <a:ext cx="737870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aa"/>
        <w:rFonts w:ascii="Tahoma" w:hAnsi="Tahoma" w:cs="Tahoma" w:hint="eastAsia"/>
        <w:color w:val="auto"/>
        <w:u w:val="none"/>
      </w:rPr>
      <w:t xml:space="preserve">                          </w:t>
    </w:r>
    <w:r>
      <w:rPr>
        <w:rStyle w:val="aa"/>
        <w:rFonts w:ascii="Tahoma" w:hAnsi="Tahoma" w:cs="Tahoma"/>
        <w:color w:val="auto"/>
        <w:u w:val="none"/>
      </w:rPr>
      <w:t>Rui Du Mechanical and electrical (Shanghai) Co., Ltd.</w:t>
    </w:r>
    <w:r>
      <w:rPr>
        <w:rStyle w:val="aa"/>
        <w:rFonts w:ascii="Tahoma" w:hAnsi="Tahoma" w:cs="Tahoma" w:hint="eastAsia"/>
        <w:color w:val="auto"/>
        <w:u w:val="none"/>
      </w:rPr>
      <w:t xml:space="preserve">               </w:t>
    </w:r>
    <w:r>
      <w:rPr>
        <w:rStyle w:val="aa"/>
        <w:rFonts w:ascii="Tahoma" w:eastAsia="宋体" w:hAnsi="Tahoma" w:cs="Tahoma"/>
        <w:color w:val="auto"/>
        <w:u w:val="none"/>
      </w:rPr>
      <w:t>Web</w:t>
    </w:r>
    <w:r>
      <w:rPr>
        <w:rStyle w:val="aa"/>
        <w:rFonts w:ascii="Tahoma" w:eastAsia="宋体" w:hAnsi="Tahoma" w:cs="Tahoma" w:hint="eastAsia"/>
        <w:color w:val="auto"/>
        <w:u w:val="none"/>
      </w:rPr>
      <w:t>:</w:t>
    </w:r>
    <w:r>
      <w:rPr>
        <w:rStyle w:val="aa"/>
        <w:rFonts w:ascii="Tahoma" w:eastAsia="宋体" w:hAnsi="Tahoma" w:cs="Tahoma"/>
        <w:color w:val="auto"/>
        <w:u w:val="none"/>
      </w:rPr>
      <w:t>www.wrindu.co</w:t>
    </w:r>
    <w:r>
      <w:rPr>
        <w:rStyle w:val="aa"/>
        <w:rFonts w:ascii="Tahoma" w:eastAsia="宋体" w:hAnsi="Tahoma" w:cs="Tahoma" w:hint="eastAsia"/>
        <w:color w:val="auto"/>
        <w:u w:val="none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E2A27A"/>
    <w:multiLevelType w:val="singleLevel"/>
    <w:tmpl w:val="9EE2A27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18D4AB1"/>
    <w:multiLevelType w:val="hybridMultilevel"/>
    <w:tmpl w:val="7346AA5C"/>
    <w:lvl w:ilvl="0" w:tplc="14FA1C6E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78314BC"/>
    <w:multiLevelType w:val="multilevel"/>
    <w:tmpl w:val="578314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9142964"/>
    <w:multiLevelType w:val="multilevel"/>
    <w:tmpl w:val="5914296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3B00EE"/>
    <w:multiLevelType w:val="hybridMultilevel"/>
    <w:tmpl w:val="4E548190"/>
    <w:lvl w:ilvl="0" w:tplc="F8D25708">
      <w:start w:val="1"/>
      <w:numFmt w:val="decimal"/>
      <w:lvlText w:val="%1."/>
      <w:lvlJc w:val="left"/>
      <w:pPr>
        <w:ind w:left="440" w:hanging="440"/>
      </w:pPr>
      <w:rPr>
        <w:rFonts w:hint="eastAsia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D5427D2"/>
    <w:multiLevelType w:val="multilevel"/>
    <w:tmpl w:val="5D5427D2"/>
    <w:lvl w:ilvl="0">
      <w:start w:val="1"/>
      <w:numFmt w:val="bullet"/>
      <w:lvlText w:val=""/>
      <w:lvlJc w:val="left"/>
      <w:pPr>
        <w:ind w:left="903" w:hanging="420"/>
      </w:pPr>
      <w:rPr>
        <w:rFonts w:ascii="Wingdings" w:hAnsi="Wingdings" w:hint="default"/>
        <w:color w:val="7030A0"/>
      </w:rPr>
    </w:lvl>
    <w:lvl w:ilvl="1">
      <w:start w:val="1"/>
      <w:numFmt w:val="bullet"/>
      <w:lvlText w:val=""/>
      <w:lvlJc w:val="left"/>
      <w:pPr>
        <w:ind w:left="89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1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5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7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6" w15:restartNumberingAfterBreak="0">
    <w:nsid w:val="73376205"/>
    <w:multiLevelType w:val="hybridMultilevel"/>
    <w:tmpl w:val="6C8A67B6"/>
    <w:lvl w:ilvl="0" w:tplc="C0785468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73747202">
    <w:abstractNumId w:val="5"/>
  </w:num>
  <w:num w:numId="2" w16cid:durableId="309527879">
    <w:abstractNumId w:val="2"/>
  </w:num>
  <w:num w:numId="3" w16cid:durableId="909925805">
    <w:abstractNumId w:val="3"/>
  </w:num>
  <w:num w:numId="4" w16cid:durableId="1302349290">
    <w:abstractNumId w:val="0"/>
  </w:num>
  <w:num w:numId="5" w16cid:durableId="1221095203">
    <w:abstractNumId w:val="4"/>
  </w:num>
  <w:num w:numId="6" w16cid:durableId="147788967">
    <w:abstractNumId w:val="6"/>
  </w:num>
  <w:num w:numId="7" w16cid:durableId="41605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7D30D0"/>
    <w:rsid w:val="00010EBA"/>
    <w:rsid w:val="000167CC"/>
    <w:rsid w:val="0002521E"/>
    <w:rsid w:val="0002525D"/>
    <w:rsid w:val="00043BFA"/>
    <w:rsid w:val="0004730D"/>
    <w:rsid w:val="00050D2B"/>
    <w:rsid w:val="00063AB7"/>
    <w:rsid w:val="000745CA"/>
    <w:rsid w:val="00083910"/>
    <w:rsid w:val="00090F4A"/>
    <w:rsid w:val="00093420"/>
    <w:rsid w:val="000A5A4E"/>
    <w:rsid w:val="000D0B71"/>
    <w:rsid w:val="000D3460"/>
    <w:rsid w:val="000D66D3"/>
    <w:rsid w:val="000E410A"/>
    <w:rsid w:val="000F5EF9"/>
    <w:rsid w:val="0012117A"/>
    <w:rsid w:val="00134FC8"/>
    <w:rsid w:val="00146E4E"/>
    <w:rsid w:val="00153A81"/>
    <w:rsid w:val="00161ED0"/>
    <w:rsid w:val="0017090B"/>
    <w:rsid w:val="001760FD"/>
    <w:rsid w:val="001A59B6"/>
    <w:rsid w:val="001D0F52"/>
    <w:rsid w:val="001D45B7"/>
    <w:rsid w:val="001E0611"/>
    <w:rsid w:val="001F1CAE"/>
    <w:rsid w:val="001F2429"/>
    <w:rsid w:val="0020741D"/>
    <w:rsid w:val="00211899"/>
    <w:rsid w:val="00226083"/>
    <w:rsid w:val="00232AA8"/>
    <w:rsid w:val="002373B0"/>
    <w:rsid w:val="00256424"/>
    <w:rsid w:val="00261AFB"/>
    <w:rsid w:val="0027293F"/>
    <w:rsid w:val="002738B4"/>
    <w:rsid w:val="00276051"/>
    <w:rsid w:val="00287F8A"/>
    <w:rsid w:val="002A770B"/>
    <w:rsid w:val="002B6C6C"/>
    <w:rsid w:val="002D7865"/>
    <w:rsid w:val="002E2388"/>
    <w:rsid w:val="002E5D86"/>
    <w:rsid w:val="002E755A"/>
    <w:rsid w:val="002F14B3"/>
    <w:rsid w:val="002F4CF6"/>
    <w:rsid w:val="002F5CD9"/>
    <w:rsid w:val="00304271"/>
    <w:rsid w:val="00305F49"/>
    <w:rsid w:val="00312135"/>
    <w:rsid w:val="00317674"/>
    <w:rsid w:val="0032104C"/>
    <w:rsid w:val="003214D4"/>
    <w:rsid w:val="003219C1"/>
    <w:rsid w:val="00325372"/>
    <w:rsid w:val="00326E25"/>
    <w:rsid w:val="00327A2F"/>
    <w:rsid w:val="0033610C"/>
    <w:rsid w:val="00361405"/>
    <w:rsid w:val="00370428"/>
    <w:rsid w:val="00370A1A"/>
    <w:rsid w:val="00382112"/>
    <w:rsid w:val="003830C9"/>
    <w:rsid w:val="00397901"/>
    <w:rsid w:val="003A332D"/>
    <w:rsid w:val="003A410C"/>
    <w:rsid w:val="003C5E28"/>
    <w:rsid w:val="003D260F"/>
    <w:rsid w:val="003D41A9"/>
    <w:rsid w:val="003E0418"/>
    <w:rsid w:val="003F6347"/>
    <w:rsid w:val="003F798F"/>
    <w:rsid w:val="00420CD2"/>
    <w:rsid w:val="00422131"/>
    <w:rsid w:val="00431B19"/>
    <w:rsid w:val="00437C3C"/>
    <w:rsid w:val="004428E9"/>
    <w:rsid w:val="00442AE9"/>
    <w:rsid w:val="004441B9"/>
    <w:rsid w:val="004550F5"/>
    <w:rsid w:val="0045781D"/>
    <w:rsid w:val="00465925"/>
    <w:rsid w:val="00476B54"/>
    <w:rsid w:val="00477817"/>
    <w:rsid w:val="004C5700"/>
    <w:rsid w:val="004D6346"/>
    <w:rsid w:val="004E568F"/>
    <w:rsid w:val="004F6DCC"/>
    <w:rsid w:val="0050129C"/>
    <w:rsid w:val="00522FF1"/>
    <w:rsid w:val="00526B74"/>
    <w:rsid w:val="00531D1E"/>
    <w:rsid w:val="005341AE"/>
    <w:rsid w:val="00543B1D"/>
    <w:rsid w:val="00544652"/>
    <w:rsid w:val="005627DB"/>
    <w:rsid w:val="0057031F"/>
    <w:rsid w:val="00580033"/>
    <w:rsid w:val="005816AF"/>
    <w:rsid w:val="00583EAF"/>
    <w:rsid w:val="005A415F"/>
    <w:rsid w:val="005B7430"/>
    <w:rsid w:val="005C2208"/>
    <w:rsid w:val="005C4D46"/>
    <w:rsid w:val="005C51F2"/>
    <w:rsid w:val="005E5D31"/>
    <w:rsid w:val="005E70D8"/>
    <w:rsid w:val="005F38A1"/>
    <w:rsid w:val="0060034A"/>
    <w:rsid w:val="00602761"/>
    <w:rsid w:val="00611D2E"/>
    <w:rsid w:val="00625D0B"/>
    <w:rsid w:val="00646645"/>
    <w:rsid w:val="00665F63"/>
    <w:rsid w:val="00673680"/>
    <w:rsid w:val="0069637E"/>
    <w:rsid w:val="00696F59"/>
    <w:rsid w:val="006C0976"/>
    <w:rsid w:val="006C0B18"/>
    <w:rsid w:val="006C1178"/>
    <w:rsid w:val="006D147B"/>
    <w:rsid w:val="006D760E"/>
    <w:rsid w:val="006E18DC"/>
    <w:rsid w:val="00707A62"/>
    <w:rsid w:val="00710389"/>
    <w:rsid w:val="00713285"/>
    <w:rsid w:val="00717A44"/>
    <w:rsid w:val="007208C8"/>
    <w:rsid w:val="00724E02"/>
    <w:rsid w:val="007258BB"/>
    <w:rsid w:val="007334F6"/>
    <w:rsid w:val="00740EA4"/>
    <w:rsid w:val="00746521"/>
    <w:rsid w:val="007561EB"/>
    <w:rsid w:val="00762404"/>
    <w:rsid w:val="007753B3"/>
    <w:rsid w:val="00781E61"/>
    <w:rsid w:val="00784D3A"/>
    <w:rsid w:val="00792D05"/>
    <w:rsid w:val="00793F40"/>
    <w:rsid w:val="007B5B5B"/>
    <w:rsid w:val="007C0E40"/>
    <w:rsid w:val="007C460B"/>
    <w:rsid w:val="007C6CC3"/>
    <w:rsid w:val="007D2E94"/>
    <w:rsid w:val="007D30D0"/>
    <w:rsid w:val="007D31F7"/>
    <w:rsid w:val="007D4293"/>
    <w:rsid w:val="00805709"/>
    <w:rsid w:val="00807899"/>
    <w:rsid w:val="008128BA"/>
    <w:rsid w:val="008222BF"/>
    <w:rsid w:val="00824CC1"/>
    <w:rsid w:val="00825004"/>
    <w:rsid w:val="0083177B"/>
    <w:rsid w:val="00845B47"/>
    <w:rsid w:val="00863DAC"/>
    <w:rsid w:val="008750B6"/>
    <w:rsid w:val="008826D7"/>
    <w:rsid w:val="00883898"/>
    <w:rsid w:val="00886643"/>
    <w:rsid w:val="008B6D7D"/>
    <w:rsid w:val="008D66D6"/>
    <w:rsid w:val="008D7E5B"/>
    <w:rsid w:val="008E37B0"/>
    <w:rsid w:val="008F7113"/>
    <w:rsid w:val="0090165E"/>
    <w:rsid w:val="009023B4"/>
    <w:rsid w:val="00923332"/>
    <w:rsid w:val="009242B6"/>
    <w:rsid w:val="00930BFB"/>
    <w:rsid w:val="00972FE8"/>
    <w:rsid w:val="009837E3"/>
    <w:rsid w:val="00986C3C"/>
    <w:rsid w:val="009A1A5D"/>
    <w:rsid w:val="009B1FAE"/>
    <w:rsid w:val="009B5033"/>
    <w:rsid w:val="009D6097"/>
    <w:rsid w:val="009E379A"/>
    <w:rsid w:val="009E48D7"/>
    <w:rsid w:val="00A046A8"/>
    <w:rsid w:val="00A10348"/>
    <w:rsid w:val="00A1220F"/>
    <w:rsid w:val="00A160DE"/>
    <w:rsid w:val="00A35C3A"/>
    <w:rsid w:val="00A36740"/>
    <w:rsid w:val="00A372D3"/>
    <w:rsid w:val="00A4075C"/>
    <w:rsid w:val="00A41EBA"/>
    <w:rsid w:val="00A635C9"/>
    <w:rsid w:val="00A64B84"/>
    <w:rsid w:val="00A90CA1"/>
    <w:rsid w:val="00A971B3"/>
    <w:rsid w:val="00AA26DA"/>
    <w:rsid w:val="00AA692B"/>
    <w:rsid w:val="00AB5293"/>
    <w:rsid w:val="00AB7075"/>
    <w:rsid w:val="00B00E05"/>
    <w:rsid w:val="00B2166A"/>
    <w:rsid w:val="00B21C5B"/>
    <w:rsid w:val="00B25882"/>
    <w:rsid w:val="00B3394D"/>
    <w:rsid w:val="00B342E4"/>
    <w:rsid w:val="00B37EB2"/>
    <w:rsid w:val="00B53858"/>
    <w:rsid w:val="00B542D8"/>
    <w:rsid w:val="00B70F74"/>
    <w:rsid w:val="00B87AAD"/>
    <w:rsid w:val="00B9506C"/>
    <w:rsid w:val="00BB55D8"/>
    <w:rsid w:val="00BD0F8E"/>
    <w:rsid w:val="00BE1033"/>
    <w:rsid w:val="00BF11CA"/>
    <w:rsid w:val="00C00FB3"/>
    <w:rsid w:val="00C010CC"/>
    <w:rsid w:val="00C01EE4"/>
    <w:rsid w:val="00C0745B"/>
    <w:rsid w:val="00C10C60"/>
    <w:rsid w:val="00C11886"/>
    <w:rsid w:val="00C34FB2"/>
    <w:rsid w:val="00C37A57"/>
    <w:rsid w:val="00C52266"/>
    <w:rsid w:val="00C63055"/>
    <w:rsid w:val="00C75320"/>
    <w:rsid w:val="00C753AD"/>
    <w:rsid w:val="00C80E24"/>
    <w:rsid w:val="00C91A08"/>
    <w:rsid w:val="00CA3A9F"/>
    <w:rsid w:val="00CC14EA"/>
    <w:rsid w:val="00CD011F"/>
    <w:rsid w:val="00CD48B4"/>
    <w:rsid w:val="00CE18F2"/>
    <w:rsid w:val="00CE3A85"/>
    <w:rsid w:val="00CF212A"/>
    <w:rsid w:val="00CF713C"/>
    <w:rsid w:val="00CF76F2"/>
    <w:rsid w:val="00D03E7B"/>
    <w:rsid w:val="00D14EC4"/>
    <w:rsid w:val="00D15B41"/>
    <w:rsid w:val="00D42CE3"/>
    <w:rsid w:val="00D616AB"/>
    <w:rsid w:val="00D8189F"/>
    <w:rsid w:val="00D81D09"/>
    <w:rsid w:val="00D850C7"/>
    <w:rsid w:val="00DA582D"/>
    <w:rsid w:val="00DB3971"/>
    <w:rsid w:val="00DB5A08"/>
    <w:rsid w:val="00DE016B"/>
    <w:rsid w:val="00DE0394"/>
    <w:rsid w:val="00DE1E1A"/>
    <w:rsid w:val="00DE687E"/>
    <w:rsid w:val="00DE734B"/>
    <w:rsid w:val="00DF322D"/>
    <w:rsid w:val="00DF4A0F"/>
    <w:rsid w:val="00E261F5"/>
    <w:rsid w:val="00E355D6"/>
    <w:rsid w:val="00E36328"/>
    <w:rsid w:val="00E375D1"/>
    <w:rsid w:val="00E4763C"/>
    <w:rsid w:val="00EA0E56"/>
    <w:rsid w:val="00EA4F9F"/>
    <w:rsid w:val="00EB15AA"/>
    <w:rsid w:val="00EB692A"/>
    <w:rsid w:val="00EC3942"/>
    <w:rsid w:val="00EC6A39"/>
    <w:rsid w:val="00EC7709"/>
    <w:rsid w:val="00F07229"/>
    <w:rsid w:val="00F1179F"/>
    <w:rsid w:val="00F33088"/>
    <w:rsid w:val="00F4746D"/>
    <w:rsid w:val="00F515A3"/>
    <w:rsid w:val="00F55671"/>
    <w:rsid w:val="00F570D9"/>
    <w:rsid w:val="00F65087"/>
    <w:rsid w:val="00F66885"/>
    <w:rsid w:val="00F668B1"/>
    <w:rsid w:val="00F7635F"/>
    <w:rsid w:val="00FA24F2"/>
    <w:rsid w:val="00FB5561"/>
    <w:rsid w:val="00FB6458"/>
    <w:rsid w:val="033048C8"/>
    <w:rsid w:val="0D0F3015"/>
    <w:rsid w:val="13780B12"/>
    <w:rsid w:val="306B34C1"/>
    <w:rsid w:val="66D802B7"/>
    <w:rsid w:val="6E54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6D5F7D"/>
  <w15:docId w15:val="{180EDC41-7159-4E10-A24A-68B60AD1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1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har1">
    <w:name w:val="Char1"/>
    <w:basedOn w:val="a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CC66-503B-4868-92A3-029C4583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lisa</dc:creator>
  <cp:lastModifiedBy>William Bai</cp:lastModifiedBy>
  <cp:revision>299</cp:revision>
  <cp:lastPrinted>2019-12-11T06:42:00Z</cp:lastPrinted>
  <dcterms:created xsi:type="dcterms:W3CDTF">2019-07-18T02:25:00Z</dcterms:created>
  <dcterms:modified xsi:type="dcterms:W3CDTF">2026-06-11T01:38:00Z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BAD62923D7C74B75A9D37154E77C229C_12</vt:lpwstr>
  </property>
  <property fmtid="{D5CDD505-2E9C-101B-9397-08002B2CF9AE}" pid="4" name="KSOTemplateDocerSaveRecord">
    <vt:lpwstr>eyJoZGlkIjoiMzEwNTM5NzYwMDRjMzkwZTVkZjY2ODkwMGIxNGU0OTUifQ==</vt:lpwstr>
  </property>
</Properties>
</file>